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中高职学生</w:t>
      </w:r>
      <w:r>
        <w:rPr>
          <w:rFonts w:hint="eastAsia" w:ascii="宋体" w:hAnsi="宋体"/>
          <w:b/>
          <w:sz w:val="36"/>
          <w:szCs w:val="36"/>
        </w:rPr>
        <w:t>综合素质测评表（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/>
          <w:b/>
          <w:sz w:val="36"/>
          <w:szCs w:val="36"/>
        </w:rPr>
        <w:t>-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/>
          <w:b/>
          <w:sz w:val="36"/>
          <w:szCs w:val="36"/>
        </w:rPr>
        <w:t>学年）</w:t>
      </w:r>
    </w:p>
    <w:p>
      <w:pPr>
        <w:rPr>
          <w:rFonts w:hint="default" w:ascii="宋体" w:hAnsi="宋体" w:eastAsia="宋体"/>
          <w:b/>
          <w:sz w:val="28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系：                 班：                学生姓名：               学号：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     班主任：           负责人：</w:t>
      </w:r>
    </w:p>
    <w:tbl>
      <w:tblPr>
        <w:tblStyle w:val="5"/>
        <w:tblW w:w="14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590"/>
        <w:gridCol w:w="9464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指标体系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素质行为表现测评</w:t>
            </w:r>
          </w:p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10%</w:t>
            </w:r>
          </w:p>
        </w:tc>
        <w:tc>
          <w:tcPr>
            <w:tcW w:w="2590" w:type="dxa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基本分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基本分满分为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/>
                <w:sz w:val="18"/>
                <w:szCs w:val="18"/>
              </w:rPr>
              <w:t>分，包含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十</w:t>
            </w:r>
            <w:r>
              <w:rPr>
                <w:rFonts w:hint="eastAsia" w:ascii="宋体" w:hAnsi="宋体"/>
                <w:sz w:val="18"/>
                <w:szCs w:val="18"/>
              </w:rPr>
              <w:t>个小项，各项按三个等级计分，分值依次为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分。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素质行为表现加分（最高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/>
                <w:sz w:val="18"/>
                <w:szCs w:val="18"/>
              </w:rPr>
              <w:t>分，本人原始奖励分÷全院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系部、班级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</w:rPr>
              <w:t>最高原始奖励分×100×0.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，个人填报小项分数，最终分由学院计算）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1、此项上限12分，提供相关证明材料，相关部门负责人签字。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2、此项上限10分，提供相关证明材料，相关部门负责人签字。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素质行为表现扣分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素质行为表现扣分，提供相关证明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学业表现测评</w:t>
            </w:r>
          </w:p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50%</w:t>
            </w:r>
          </w:p>
        </w:tc>
        <w:tc>
          <w:tcPr>
            <w:tcW w:w="2590" w:type="dxa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学习分（满分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0分）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附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学年两个学期的各科成绩，相关部门负责人签字。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学业表现加分（最高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/>
                <w:sz w:val="18"/>
                <w:szCs w:val="18"/>
              </w:rPr>
              <w:t>分，个人填报小项分数，最终分由学院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系、班级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</w:rPr>
              <w:t>计算）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1、此项上限30分，提供相关证明材料，相关部门负责人签字。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0分，提供相关证明材料，相关部门负责人签字。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0分，提供相关证明材料，相关部门负责人签字。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4、此项上限30分，提供相关证明材料，相关部门负责人签字。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学业表现扣分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学业表现扣分，提供相关证明材料，相关部门负责人签字。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restart"/>
          </w:tcPr>
          <w:p>
            <w:pPr>
              <w:ind w:left="108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left="108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left="108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left="108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left="108"/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活动表现测评40%</w:t>
            </w:r>
          </w:p>
        </w:tc>
        <w:tc>
          <w:tcPr>
            <w:tcW w:w="2590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活动</w:t>
            </w:r>
            <w:r>
              <w:rPr>
                <w:rFonts w:hint="eastAsia" w:ascii="宋体" w:hAnsi="宋体"/>
                <w:sz w:val="18"/>
                <w:szCs w:val="18"/>
              </w:rPr>
              <w:t>表现加分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个人填报小项分数，最终分由学院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系、班级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</w:rPr>
              <w:t>计算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2、此项上限20分，提供相关证明材料，相关部门负责人签字。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vMerge w:val="continue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18"/>
                <w:szCs w:val="18"/>
              </w:rPr>
              <w:t>、此项上限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1" w:type="dxa"/>
            <w:vMerge w:val="continue"/>
          </w:tcPr>
          <w:p>
            <w:pPr>
              <w:ind w:left="108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90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活动</w:t>
            </w:r>
            <w:r>
              <w:rPr>
                <w:rFonts w:hint="eastAsia" w:ascii="宋体" w:hAnsi="宋体"/>
                <w:sz w:val="18"/>
                <w:szCs w:val="18"/>
              </w:rPr>
              <w:t>表现扣分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活动</w:t>
            </w:r>
            <w:r>
              <w:rPr>
                <w:rFonts w:hint="eastAsia" w:ascii="宋体" w:hAnsi="宋体"/>
                <w:sz w:val="18"/>
                <w:szCs w:val="18"/>
              </w:rPr>
              <w:t>表现扣分，提供相关证明材料，相关部门负责人签字。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91" w:type="dxa"/>
            <w:gridSpan w:val="2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学生综合素质学年测评</w:t>
            </w:r>
          </w:p>
        </w:tc>
        <w:tc>
          <w:tcPr>
            <w:tcW w:w="9464" w:type="dxa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素质行为表现分×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0%＋学业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表现</w:t>
            </w:r>
            <w:r>
              <w:rPr>
                <w:rFonts w:hint="eastAsia" w:ascii="宋体" w:hAnsi="宋体"/>
                <w:sz w:val="18"/>
                <w:szCs w:val="18"/>
              </w:rPr>
              <w:t>分×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0%＋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活动</w:t>
            </w:r>
            <w:r>
              <w:rPr>
                <w:rFonts w:hint="eastAsia" w:ascii="宋体" w:hAnsi="宋体"/>
                <w:sz w:val="18"/>
                <w:szCs w:val="18"/>
              </w:rPr>
              <w:t>表现分×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0%</w:t>
            </w:r>
          </w:p>
        </w:tc>
        <w:tc>
          <w:tcPr>
            <w:tcW w:w="1516" w:type="dxa"/>
          </w:tcPr>
          <w:p>
            <w:pPr>
              <w:ind w:left="108"/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宋体" w:hAnsi="宋体"/>
          <w:b/>
          <w:sz w:val="44"/>
        </w:rPr>
      </w:pPr>
    </w:p>
    <w:sectPr>
      <w:pgSz w:w="16838" w:h="11906" w:orient="landscape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NWE4ZGQ3MmYyYTE5YWFkZWZhMjgzZmEzN2I1Y2MifQ=="/>
  </w:docVars>
  <w:rsids>
    <w:rsidRoot w:val="00172A27"/>
    <w:rsid w:val="00013053"/>
    <w:rsid w:val="000805D9"/>
    <w:rsid w:val="000A5FDB"/>
    <w:rsid w:val="00172A27"/>
    <w:rsid w:val="001E2E0A"/>
    <w:rsid w:val="002F3132"/>
    <w:rsid w:val="003E5AAD"/>
    <w:rsid w:val="00514698"/>
    <w:rsid w:val="0052235D"/>
    <w:rsid w:val="00677394"/>
    <w:rsid w:val="00685DAD"/>
    <w:rsid w:val="008A5E1B"/>
    <w:rsid w:val="00933B1E"/>
    <w:rsid w:val="00C55226"/>
    <w:rsid w:val="00E25865"/>
    <w:rsid w:val="00EC6BE2"/>
    <w:rsid w:val="16730FF8"/>
    <w:rsid w:val="287E02BF"/>
    <w:rsid w:val="371E5AA6"/>
    <w:rsid w:val="37B93A2E"/>
    <w:rsid w:val="3B406937"/>
    <w:rsid w:val="3BB6697B"/>
    <w:rsid w:val="41F5645C"/>
    <w:rsid w:val="43DC2726"/>
    <w:rsid w:val="550F3292"/>
    <w:rsid w:val="5AB360DC"/>
    <w:rsid w:val="68C1269E"/>
    <w:rsid w:val="6F5B5583"/>
    <w:rsid w:val="71867FE1"/>
    <w:rsid w:val="72DB4590"/>
    <w:rsid w:val="798F562C"/>
    <w:rsid w:val="7C575370"/>
    <w:rsid w:val="7FD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EF15-4644-4C45-8FE9-986464A6D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NOWIND STUDIO</Company>
  <Pages>1</Pages>
  <Words>949</Words>
  <Characters>1006</Characters>
  <Lines>9</Lines>
  <Paragraphs>2</Paragraphs>
  <TotalTime>23</TotalTime>
  <ScaleCrop>false</ScaleCrop>
  <LinksUpToDate>false</LinksUpToDate>
  <CharactersWithSpaces>1077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2022-04-21T01:26:00Z</dcterms:created>
  <dc:creator>WUFENG</dc:creator>
  <cp:lastModifiedBy>过于喜欢。</cp:lastModifiedBy>
  <cp:lastPrinted>2007-10-09T07:11:00Z</cp:lastPrinted>
  <dcterms:modified xsi:type="dcterms:W3CDTF">2023-09-16T12:06:11Z</dcterms:modified>
  <dc:title>附件3：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35E2A0C574E94B95931F496ACA68CF90_13</vt:lpwstr>
  </property>
</Properties>
</file>